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B0" w:rsidRDefault="00CD26B0" w:rsidP="00D17583">
      <w:pPr>
        <w:pStyle w:val="a3"/>
        <w:rPr>
          <w:rFonts w:ascii="Times New Roman" w:hAnsi="Times New Roman"/>
          <w:sz w:val="28"/>
          <w:szCs w:val="28"/>
        </w:rPr>
      </w:pPr>
    </w:p>
    <w:p w:rsidR="00965363" w:rsidRPr="00BB728E" w:rsidRDefault="00B73D39" w:rsidP="00CD26B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728E">
        <w:rPr>
          <w:rFonts w:ascii="Times New Roman" w:hAnsi="Times New Roman"/>
          <w:b/>
          <w:sz w:val="28"/>
          <w:szCs w:val="28"/>
          <w:u w:val="single"/>
        </w:rPr>
        <w:t xml:space="preserve">О </w:t>
      </w:r>
      <w:r w:rsidR="00D17583" w:rsidRPr="00BB728E">
        <w:rPr>
          <w:rFonts w:ascii="Times New Roman" w:hAnsi="Times New Roman"/>
          <w:b/>
          <w:sz w:val="28"/>
          <w:szCs w:val="28"/>
          <w:u w:val="single"/>
        </w:rPr>
        <w:t>проведение государственной санитарно-гигиенической экспертизы</w:t>
      </w:r>
    </w:p>
    <w:p w:rsidR="00D17583" w:rsidRDefault="00EF3403" w:rsidP="00D1758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1DDA">
        <w:rPr>
          <w:rFonts w:ascii="Times New Roman" w:hAnsi="Times New Roman"/>
          <w:sz w:val="28"/>
          <w:szCs w:val="28"/>
        </w:rPr>
        <w:t>Г</w:t>
      </w:r>
      <w:r w:rsidR="00DD0063">
        <w:rPr>
          <w:rFonts w:ascii="Times New Roman" w:hAnsi="Times New Roman"/>
          <w:sz w:val="28"/>
          <w:szCs w:val="28"/>
        </w:rPr>
        <w:t>осударственное учреждение</w:t>
      </w:r>
      <w:r w:rsidRPr="008E1DDA">
        <w:rPr>
          <w:rFonts w:ascii="Times New Roman" w:hAnsi="Times New Roman"/>
          <w:sz w:val="28"/>
          <w:szCs w:val="28"/>
        </w:rPr>
        <w:t xml:space="preserve"> «Любанский </w:t>
      </w:r>
      <w:r w:rsidR="00820285" w:rsidRPr="008E1DDA">
        <w:rPr>
          <w:rFonts w:ascii="Times New Roman" w:hAnsi="Times New Roman"/>
          <w:sz w:val="28"/>
          <w:szCs w:val="28"/>
        </w:rPr>
        <w:t>районный центр гигиены и эпидемиологии</w:t>
      </w:r>
      <w:r w:rsidRPr="008E1DDA">
        <w:rPr>
          <w:rFonts w:ascii="Times New Roman" w:hAnsi="Times New Roman"/>
          <w:sz w:val="28"/>
          <w:szCs w:val="28"/>
        </w:rPr>
        <w:t xml:space="preserve">» информирует, </w:t>
      </w:r>
      <w:r w:rsidR="004855A7" w:rsidRPr="008E1DDA">
        <w:rPr>
          <w:rFonts w:ascii="Times New Roman" w:hAnsi="Times New Roman"/>
          <w:sz w:val="28"/>
          <w:szCs w:val="28"/>
        </w:rPr>
        <w:t>что с</w:t>
      </w:r>
      <w:r w:rsidR="00653F1F" w:rsidRPr="008E1DDA">
        <w:rPr>
          <w:rFonts w:ascii="Times New Roman" w:hAnsi="Times New Roman"/>
          <w:sz w:val="28"/>
          <w:szCs w:val="28"/>
        </w:rPr>
        <w:t>огласно статье 1</w:t>
      </w:r>
      <w:r w:rsidR="00D17583">
        <w:rPr>
          <w:rFonts w:ascii="Times New Roman" w:hAnsi="Times New Roman"/>
          <w:sz w:val="28"/>
          <w:szCs w:val="28"/>
        </w:rPr>
        <w:t>6</w:t>
      </w:r>
      <w:r w:rsidR="00653F1F" w:rsidRPr="008E1DDA">
        <w:rPr>
          <w:rFonts w:ascii="Times New Roman" w:hAnsi="Times New Roman"/>
          <w:sz w:val="28"/>
          <w:szCs w:val="28"/>
        </w:rPr>
        <w:t xml:space="preserve"> Закона Республики Беларусь «О санитарно-эпидемиологическом благополучии населения» (далее – Закон)</w:t>
      </w:r>
      <w:r w:rsidR="00D17583">
        <w:rPr>
          <w:rFonts w:ascii="Times New Roman" w:hAnsi="Times New Roman"/>
          <w:sz w:val="28"/>
          <w:szCs w:val="28"/>
        </w:rPr>
        <w:t xml:space="preserve"> </w:t>
      </w:r>
      <w:r w:rsidR="00DD0063">
        <w:rPr>
          <w:rFonts w:ascii="Times New Roman" w:hAnsi="Times New Roman"/>
          <w:sz w:val="28"/>
          <w:szCs w:val="28"/>
        </w:rPr>
        <w:t>г</w:t>
      </w:r>
      <w:r w:rsidR="00D17583" w:rsidRPr="00D17583">
        <w:rPr>
          <w:rFonts w:ascii="Times New Roman" w:hAnsi="Times New Roman"/>
          <w:sz w:val="28"/>
          <w:szCs w:val="28"/>
        </w:rPr>
        <w:t>осударственная санитарно-гигиеническая экспертиза проводится в целях:</w:t>
      </w:r>
      <w:r w:rsidR="00EC6B1A">
        <w:rPr>
          <w:rFonts w:ascii="Times New Roman" w:hAnsi="Times New Roman"/>
          <w:sz w:val="28"/>
          <w:szCs w:val="28"/>
        </w:rPr>
        <w:t xml:space="preserve"> </w:t>
      </w:r>
      <w:r w:rsidR="00D17583" w:rsidRPr="00D17583">
        <w:rPr>
          <w:rFonts w:ascii="Times New Roman" w:hAnsi="Times New Roman"/>
          <w:sz w:val="28"/>
          <w:szCs w:val="28"/>
        </w:rPr>
        <w:t>комплексной оценки воздействия факторов среды обитания человека на санитарно-эпидемиологическую обстановку, жизнь и здоровье населения;</w:t>
      </w:r>
      <w:r w:rsidR="00EC6B1A">
        <w:rPr>
          <w:rFonts w:ascii="Times New Roman" w:hAnsi="Times New Roman"/>
          <w:sz w:val="28"/>
          <w:szCs w:val="28"/>
        </w:rPr>
        <w:t xml:space="preserve"> </w:t>
      </w:r>
      <w:r w:rsidR="00D17583" w:rsidRPr="00D17583">
        <w:rPr>
          <w:rFonts w:ascii="Times New Roman" w:hAnsi="Times New Roman"/>
          <w:sz w:val="28"/>
          <w:szCs w:val="28"/>
        </w:rPr>
        <w:t>исследования причин и условий возникновения инфекционных заболеваний;</w:t>
      </w:r>
      <w:r w:rsidR="00EC6B1A">
        <w:rPr>
          <w:rFonts w:ascii="Times New Roman" w:hAnsi="Times New Roman"/>
          <w:sz w:val="28"/>
          <w:szCs w:val="28"/>
        </w:rPr>
        <w:t xml:space="preserve"> </w:t>
      </w:r>
      <w:r w:rsidR="00D17583" w:rsidRPr="00D17583">
        <w:rPr>
          <w:rFonts w:ascii="Times New Roman" w:hAnsi="Times New Roman"/>
          <w:sz w:val="28"/>
          <w:szCs w:val="28"/>
        </w:rPr>
        <w:t>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</w:t>
      </w:r>
      <w:r w:rsidR="00EC6B1A">
        <w:rPr>
          <w:rFonts w:ascii="Times New Roman" w:hAnsi="Times New Roman"/>
          <w:sz w:val="28"/>
          <w:szCs w:val="28"/>
        </w:rPr>
        <w:t xml:space="preserve"> </w:t>
      </w:r>
      <w:r w:rsidR="00D17583" w:rsidRPr="00D17583">
        <w:rPr>
          <w:rFonts w:ascii="Times New Roman" w:hAnsi="Times New Roman"/>
          <w:sz w:val="28"/>
          <w:szCs w:val="28"/>
        </w:rPr>
        <w:t>предотвращения неблагоприятного воздействия объектов, подлежащих государственной санитарно-гигиенической экспертизе, на жизнь и здоровье населения.</w:t>
      </w:r>
    </w:p>
    <w:p w:rsidR="00DD0063" w:rsidRDefault="00D17583" w:rsidP="00D1758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17583">
        <w:rPr>
          <w:rFonts w:ascii="Times New Roman" w:hAnsi="Times New Roman"/>
          <w:sz w:val="28"/>
          <w:szCs w:val="28"/>
        </w:rPr>
        <w:t>Объектами, подлежащими государственной санитарно-гиг</w:t>
      </w:r>
      <w:r>
        <w:rPr>
          <w:rFonts w:ascii="Times New Roman" w:hAnsi="Times New Roman"/>
          <w:sz w:val="28"/>
          <w:szCs w:val="28"/>
        </w:rPr>
        <w:t>иенической экспертизе, являются в том числе</w:t>
      </w:r>
      <w:r w:rsidRPr="00D17583">
        <w:t xml:space="preserve"> </w:t>
      </w:r>
      <w:r w:rsidRPr="00D17583">
        <w:rPr>
          <w:rFonts w:ascii="Times New Roman" w:hAnsi="Times New Roman"/>
          <w:sz w:val="28"/>
          <w:szCs w:val="28"/>
        </w:rPr>
        <w:t>работы и услуги, представляющие потенциальную опасность для жизни и здоровья населения, согласно перечню, определяемом</w:t>
      </w:r>
      <w:r>
        <w:rPr>
          <w:rFonts w:ascii="Times New Roman" w:hAnsi="Times New Roman"/>
          <w:sz w:val="28"/>
          <w:szCs w:val="28"/>
        </w:rPr>
        <w:t>у Министерством здравоохранения</w:t>
      </w:r>
      <w:r w:rsidR="00DD0063">
        <w:rPr>
          <w:rFonts w:ascii="Times New Roman" w:hAnsi="Times New Roman"/>
          <w:sz w:val="28"/>
          <w:szCs w:val="28"/>
        </w:rPr>
        <w:t>.</w:t>
      </w:r>
    </w:p>
    <w:p w:rsidR="00D17583" w:rsidRDefault="00DD0063" w:rsidP="00D1758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="00EC6B1A" w:rsidRPr="00EC6B1A">
        <w:rPr>
          <w:rFonts w:ascii="Times New Roman" w:hAnsi="Times New Roman"/>
          <w:i/>
          <w:sz w:val="28"/>
          <w:szCs w:val="28"/>
        </w:rPr>
        <w:t xml:space="preserve">правочно: </w:t>
      </w:r>
      <w:r w:rsidR="007C45E6" w:rsidRPr="00EC6B1A">
        <w:rPr>
          <w:rFonts w:ascii="Times New Roman" w:hAnsi="Times New Roman"/>
          <w:i/>
          <w:sz w:val="28"/>
          <w:szCs w:val="28"/>
        </w:rPr>
        <w:t>в соответствии с утвержденным 17.07.2012г. перечнем к таковым относится:</w:t>
      </w:r>
      <w:r w:rsidR="008B7139">
        <w:rPr>
          <w:rFonts w:ascii="Times New Roman" w:hAnsi="Times New Roman"/>
          <w:i/>
          <w:sz w:val="28"/>
          <w:szCs w:val="28"/>
        </w:rPr>
        <w:t xml:space="preserve"> п. 1 – </w:t>
      </w:r>
      <w:r w:rsidR="007C45E6" w:rsidRPr="00EC6B1A">
        <w:rPr>
          <w:rFonts w:ascii="Times New Roman" w:hAnsi="Times New Roman"/>
          <w:i/>
          <w:sz w:val="28"/>
          <w:szCs w:val="28"/>
        </w:rPr>
        <w:t xml:space="preserve">производство продуктов питания; </w:t>
      </w:r>
      <w:r w:rsidR="008B7139">
        <w:rPr>
          <w:rFonts w:ascii="Times New Roman" w:hAnsi="Times New Roman"/>
          <w:i/>
          <w:sz w:val="28"/>
          <w:szCs w:val="28"/>
        </w:rPr>
        <w:t xml:space="preserve">п. 37 – </w:t>
      </w:r>
      <w:r w:rsidR="007C45E6" w:rsidRPr="00EC6B1A">
        <w:rPr>
          <w:rFonts w:ascii="Times New Roman" w:hAnsi="Times New Roman"/>
          <w:i/>
          <w:sz w:val="28"/>
          <w:szCs w:val="28"/>
        </w:rPr>
        <w:t>розничная торговля;</w:t>
      </w:r>
      <w:r w:rsidR="008B7139">
        <w:rPr>
          <w:rFonts w:ascii="Times New Roman" w:hAnsi="Times New Roman"/>
          <w:i/>
          <w:sz w:val="28"/>
          <w:szCs w:val="28"/>
        </w:rPr>
        <w:t xml:space="preserve"> п. 38 – деятельность грузового автомобильного транспорта (перевозка продовольственного сырья и пищевых продуктов);</w:t>
      </w:r>
      <w:r w:rsidR="008B7139" w:rsidRPr="00EC6B1A">
        <w:rPr>
          <w:rFonts w:ascii="Times New Roman" w:hAnsi="Times New Roman"/>
          <w:i/>
          <w:sz w:val="28"/>
          <w:szCs w:val="28"/>
        </w:rPr>
        <w:t xml:space="preserve"> </w:t>
      </w:r>
      <w:r w:rsidR="008B7139">
        <w:rPr>
          <w:rFonts w:ascii="Times New Roman" w:hAnsi="Times New Roman"/>
          <w:i/>
          <w:sz w:val="28"/>
          <w:szCs w:val="28"/>
        </w:rPr>
        <w:t xml:space="preserve">п 41 – </w:t>
      </w:r>
      <w:r w:rsidR="007C45E6" w:rsidRPr="00EC6B1A">
        <w:rPr>
          <w:rFonts w:ascii="Times New Roman" w:hAnsi="Times New Roman"/>
          <w:i/>
          <w:sz w:val="28"/>
          <w:szCs w:val="28"/>
        </w:rPr>
        <w:t xml:space="preserve">складирование и хранение продовольственного сырья, пищевых продуктов; </w:t>
      </w:r>
      <w:r w:rsidR="008B7139">
        <w:rPr>
          <w:rFonts w:ascii="Times New Roman" w:hAnsi="Times New Roman"/>
          <w:i/>
          <w:sz w:val="28"/>
          <w:szCs w:val="28"/>
        </w:rPr>
        <w:t xml:space="preserve">п. 43 – </w:t>
      </w:r>
      <w:r w:rsidR="007C45E6" w:rsidRPr="00EC6B1A">
        <w:rPr>
          <w:rFonts w:ascii="Times New Roman" w:hAnsi="Times New Roman"/>
          <w:i/>
          <w:sz w:val="28"/>
          <w:szCs w:val="28"/>
        </w:rPr>
        <w:t>услуги по общественному питанию; деятельность по упаковке товаров</w:t>
      </w:r>
      <w:r w:rsidR="00EC6B1A">
        <w:rPr>
          <w:rFonts w:ascii="Times New Roman" w:hAnsi="Times New Roman"/>
          <w:sz w:val="28"/>
          <w:szCs w:val="28"/>
        </w:rPr>
        <w:t>)</w:t>
      </w:r>
      <w:r w:rsidR="00D17583">
        <w:rPr>
          <w:rFonts w:ascii="Times New Roman" w:hAnsi="Times New Roman"/>
          <w:sz w:val="28"/>
          <w:szCs w:val="28"/>
        </w:rPr>
        <w:t xml:space="preserve">. </w:t>
      </w:r>
    </w:p>
    <w:p w:rsidR="00D17583" w:rsidRPr="00D17583" w:rsidRDefault="00D17583" w:rsidP="00D1758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17583">
        <w:rPr>
          <w:rFonts w:ascii="Times New Roman" w:hAnsi="Times New Roman"/>
          <w:sz w:val="28"/>
          <w:szCs w:val="28"/>
        </w:rPr>
        <w:t>Государственную санитарно-гигиеническую экспертизу проводят по заявлениям организаций, физических лиц, в том числе индивидуальных предпринимателей, органы и учреждения, осуществляющие государственный санитарный надзор.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583">
        <w:rPr>
          <w:rFonts w:ascii="Times New Roman" w:hAnsi="Times New Roman"/>
          <w:sz w:val="28"/>
          <w:szCs w:val="28"/>
        </w:rPr>
        <w:t>По результатам государственной санитарно-гигиенической экспертизы органами и учреждениями, осуществляющими государственный санитарный надзор, принимается решение:</w:t>
      </w:r>
    </w:p>
    <w:p w:rsidR="00D17583" w:rsidRPr="00D17583" w:rsidRDefault="00D17583" w:rsidP="00D1758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17583">
        <w:rPr>
          <w:rFonts w:ascii="Times New Roman" w:hAnsi="Times New Roman"/>
          <w:sz w:val="28"/>
          <w:szCs w:val="28"/>
        </w:rPr>
        <w:t>о 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положительного санитарно-гигиенического заключения;</w:t>
      </w:r>
    </w:p>
    <w:p w:rsidR="00D17583" w:rsidRDefault="00D17583" w:rsidP="00D1758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17583">
        <w:rPr>
          <w:rFonts w:ascii="Times New Roman" w:hAnsi="Times New Roman"/>
          <w:sz w:val="28"/>
          <w:szCs w:val="28"/>
        </w:rPr>
        <w:t>о несоответствии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отрицательного санитарно-гигиенического заключения.</w:t>
      </w:r>
    </w:p>
    <w:p w:rsidR="00D17583" w:rsidRDefault="00D17583" w:rsidP="00D1758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17583">
        <w:rPr>
          <w:rFonts w:ascii="Times New Roman" w:hAnsi="Times New Roman"/>
          <w:sz w:val="28"/>
          <w:szCs w:val="28"/>
        </w:rPr>
        <w:t xml:space="preserve">Финансирование работ по проведению государственной санитарно-гигиенической экспертизы осуществляется за счет средств организаций, физических лиц, в том числе индивидуальных предпринимателей, если иное </w:t>
      </w:r>
      <w:r w:rsidRPr="00D17583">
        <w:rPr>
          <w:rFonts w:ascii="Times New Roman" w:hAnsi="Times New Roman"/>
          <w:sz w:val="28"/>
          <w:szCs w:val="28"/>
        </w:rPr>
        <w:lastRenderedPageBreak/>
        <w:t>не установлено актами законодательства. Порядок и условия проведения государственной санитарно-гигиенической экспертизы определяются Советом Министров Республики Беларусь.</w:t>
      </w:r>
    </w:p>
    <w:p w:rsidR="00653F1F" w:rsidRPr="00BB728E" w:rsidRDefault="00E02B06" w:rsidP="00D17583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3D39">
        <w:rPr>
          <w:rFonts w:ascii="Times New Roman" w:hAnsi="Times New Roman"/>
          <w:sz w:val="28"/>
          <w:szCs w:val="28"/>
        </w:rPr>
        <w:t>С</w:t>
      </w:r>
      <w:r w:rsidR="00653F1F" w:rsidRPr="00B73D39">
        <w:rPr>
          <w:rFonts w:ascii="Times New Roman" w:hAnsi="Times New Roman"/>
          <w:sz w:val="28"/>
          <w:szCs w:val="28"/>
        </w:rPr>
        <w:t>татьей</w:t>
      </w:r>
      <w:r w:rsidRPr="00B73D39">
        <w:rPr>
          <w:rFonts w:ascii="Times New Roman" w:hAnsi="Times New Roman"/>
          <w:sz w:val="28"/>
          <w:szCs w:val="28"/>
        </w:rPr>
        <w:t xml:space="preserve"> </w:t>
      </w:r>
      <w:r w:rsidR="00653F1F" w:rsidRPr="00B73D39">
        <w:rPr>
          <w:rFonts w:ascii="Times New Roman" w:hAnsi="Times New Roman"/>
          <w:sz w:val="28"/>
          <w:szCs w:val="28"/>
        </w:rPr>
        <w:t xml:space="preserve">31 Закона </w:t>
      </w:r>
      <w:r w:rsidR="00653F1F" w:rsidRPr="004A6D90">
        <w:rPr>
          <w:rFonts w:ascii="Times New Roman" w:hAnsi="Times New Roman"/>
          <w:b/>
          <w:sz w:val="28"/>
          <w:szCs w:val="28"/>
          <w:u w:val="single"/>
        </w:rPr>
        <w:t xml:space="preserve">обязанность </w:t>
      </w:r>
      <w:r w:rsidR="007C45E6" w:rsidRPr="004A6D90">
        <w:rPr>
          <w:rFonts w:ascii="Times New Roman" w:hAnsi="Times New Roman"/>
          <w:b/>
          <w:sz w:val="28"/>
          <w:szCs w:val="28"/>
          <w:u w:val="single"/>
        </w:rPr>
        <w:t>обращаться</w:t>
      </w:r>
      <w:r w:rsidR="007C45E6" w:rsidRPr="004A6D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C45E6" w:rsidRPr="007C45E6">
        <w:rPr>
          <w:rFonts w:ascii="Times New Roman" w:hAnsi="Times New Roman"/>
          <w:sz w:val="28"/>
          <w:szCs w:val="28"/>
        </w:rPr>
        <w:t>в органы и учреждения, осуществляющие государственный санитарный надзор, за проведением государственной санитарно-гигиенической экспертизы объектов</w:t>
      </w:r>
      <w:r w:rsidR="00653F1F" w:rsidRPr="00B73D39">
        <w:rPr>
          <w:rFonts w:ascii="Times New Roman" w:hAnsi="Times New Roman"/>
          <w:sz w:val="28"/>
          <w:szCs w:val="28"/>
        </w:rPr>
        <w:t xml:space="preserve"> </w:t>
      </w:r>
      <w:r w:rsidR="00653F1F" w:rsidRPr="00BB728E">
        <w:rPr>
          <w:rFonts w:ascii="Times New Roman" w:hAnsi="Times New Roman"/>
          <w:b/>
          <w:sz w:val="28"/>
          <w:szCs w:val="28"/>
          <w:u w:val="single"/>
        </w:rPr>
        <w:t>закреплена за организациями и индивидуальными предпринимателями.</w:t>
      </w:r>
      <w:r w:rsidRPr="00BB72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C6B1A" w:rsidRPr="00EC6B1A" w:rsidRDefault="00EC6B1A" w:rsidP="00DD00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Совета Министров Республики Беларусь</w:t>
      </w:r>
      <w:r w:rsidR="00D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24.09.2021 №548 «Об административных процедурах, осуществляемых в отношении субъектов хозяйствования»</w:t>
      </w:r>
      <w:r w:rsidRPr="00EC6B1A">
        <w:t xml:space="preserve"> </w:t>
      </w:r>
      <w:r w:rsidRPr="00EC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документов, выдаваемых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при п</w:t>
      </w:r>
      <w:r w:rsidRPr="00E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санитарно-гигиенического заключения  на работы и услуги, представляющие потенциальную опасность для жизни и здоровья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года (положительное или отрицательное); при п</w:t>
      </w:r>
      <w:r w:rsidRPr="00E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</w:t>
      </w:r>
      <w:r w:rsidR="00D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арно-гигиенического заключения </w:t>
      </w:r>
      <w:r w:rsidRPr="00EC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субъекта хозяйствования по производству пищевой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лет положительное и бессрочно отрицательное.</w:t>
      </w:r>
    </w:p>
    <w:p w:rsidR="00BB728E" w:rsidRDefault="002D7B3D" w:rsidP="00EC6B1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E1DDA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="004855A7" w:rsidRPr="008E1DDA">
        <w:rPr>
          <w:rFonts w:ascii="Times New Roman" w:hAnsi="Times New Roman"/>
          <w:sz w:val="28"/>
          <w:szCs w:val="28"/>
        </w:rPr>
        <w:t>субъект</w:t>
      </w:r>
      <w:r w:rsidR="00EC6B1A">
        <w:rPr>
          <w:rFonts w:ascii="Times New Roman" w:hAnsi="Times New Roman"/>
          <w:sz w:val="28"/>
          <w:szCs w:val="28"/>
        </w:rPr>
        <w:t>ам</w:t>
      </w:r>
      <w:r w:rsidR="004855A7" w:rsidRPr="008E1DDA">
        <w:rPr>
          <w:rFonts w:ascii="Times New Roman" w:hAnsi="Times New Roman"/>
          <w:sz w:val="28"/>
          <w:szCs w:val="28"/>
        </w:rPr>
        <w:t xml:space="preserve"> хозяйствования</w:t>
      </w:r>
      <w:r w:rsidRPr="008E1DDA">
        <w:rPr>
          <w:rFonts w:ascii="Times New Roman" w:hAnsi="Times New Roman"/>
          <w:sz w:val="28"/>
          <w:szCs w:val="28"/>
        </w:rPr>
        <w:t>, занимающи</w:t>
      </w:r>
      <w:r w:rsidR="00EC6B1A">
        <w:rPr>
          <w:rFonts w:ascii="Times New Roman" w:hAnsi="Times New Roman"/>
          <w:sz w:val="28"/>
          <w:szCs w:val="28"/>
        </w:rPr>
        <w:t>м</w:t>
      </w:r>
      <w:r w:rsidRPr="008E1DDA">
        <w:rPr>
          <w:rFonts w:ascii="Times New Roman" w:hAnsi="Times New Roman"/>
          <w:sz w:val="28"/>
          <w:szCs w:val="28"/>
        </w:rPr>
        <w:t xml:space="preserve">ся </w:t>
      </w:r>
      <w:r w:rsidR="00DD0063">
        <w:rPr>
          <w:rFonts w:ascii="Times New Roman" w:hAnsi="Times New Roman"/>
          <w:sz w:val="28"/>
          <w:szCs w:val="28"/>
        </w:rPr>
        <w:t xml:space="preserve">производством </w:t>
      </w:r>
      <w:r w:rsidR="00C20375">
        <w:rPr>
          <w:rFonts w:ascii="Times New Roman" w:hAnsi="Times New Roman"/>
          <w:sz w:val="28"/>
          <w:szCs w:val="28"/>
        </w:rPr>
        <w:t xml:space="preserve">и </w:t>
      </w:r>
      <w:r w:rsidRPr="008E1DDA">
        <w:rPr>
          <w:rFonts w:ascii="Times New Roman" w:hAnsi="Times New Roman"/>
          <w:sz w:val="28"/>
          <w:szCs w:val="28"/>
        </w:rPr>
        <w:t>обращением пищевой продукции, в т</w:t>
      </w:r>
      <w:r w:rsidR="00BB728E">
        <w:rPr>
          <w:rFonts w:ascii="Times New Roman" w:hAnsi="Times New Roman"/>
          <w:sz w:val="28"/>
          <w:szCs w:val="28"/>
        </w:rPr>
        <w:t xml:space="preserve">ом </w:t>
      </w:r>
      <w:r w:rsidRPr="008E1DDA">
        <w:rPr>
          <w:rFonts w:ascii="Times New Roman" w:hAnsi="Times New Roman"/>
          <w:sz w:val="28"/>
          <w:szCs w:val="28"/>
        </w:rPr>
        <w:t>ч</w:t>
      </w:r>
      <w:r w:rsidR="00BB728E">
        <w:rPr>
          <w:rFonts w:ascii="Times New Roman" w:hAnsi="Times New Roman"/>
          <w:sz w:val="28"/>
          <w:szCs w:val="28"/>
        </w:rPr>
        <w:t>исле</w:t>
      </w:r>
      <w:r w:rsidRPr="008E1DDA">
        <w:rPr>
          <w:rFonts w:ascii="Times New Roman" w:hAnsi="Times New Roman"/>
          <w:sz w:val="28"/>
          <w:szCs w:val="28"/>
        </w:rPr>
        <w:t xml:space="preserve"> сырья, </w:t>
      </w:r>
      <w:r w:rsidR="00EC6B1A">
        <w:rPr>
          <w:rFonts w:ascii="Times New Roman" w:hAnsi="Times New Roman"/>
          <w:sz w:val="28"/>
          <w:szCs w:val="28"/>
        </w:rPr>
        <w:t>необходимо обратиться для проведения государственной</w:t>
      </w:r>
      <w:r w:rsidR="00EC6B1A" w:rsidRPr="00EC6B1A">
        <w:rPr>
          <w:rFonts w:ascii="Times New Roman" w:hAnsi="Times New Roman"/>
          <w:sz w:val="28"/>
          <w:szCs w:val="28"/>
        </w:rPr>
        <w:t xml:space="preserve"> санитарно-гигиеническ</w:t>
      </w:r>
      <w:r w:rsidR="00EC6B1A">
        <w:rPr>
          <w:rFonts w:ascii="Times New Roman" w:hAnsi="Times New Roman"/>
          <w:sz w:val="28"/>
          <w:szCs w:val="28"/>
        </w:rPr>
        <w:t>ой</w:t>
      </w:r>
      <w:r w:rsidR="00EC6B1A" w:rsidRPr="00EC6B1A">
        <w:rPr>
          <w:rFonts w:ascii="Times New Roman" w:hAnsi="Times New Roman"/>
          <w:sz w:val="28"/>
          <w:szCs w:val="28"/>
        </w:rPr>
        <w:t xml:space="preserve"> экспертиз</w:t>
      </w:r>
      <w:r w:rsidR="00EC6B1A">
        <w:rPr>
          <w:rFonts w:ascii="Times New Roman" w:hAnsi="Times New Roman"/>
          <w:sz w:val="28"/>
          <w:szCs w:val="28"/>
        </w:rPr>
        <w:t>ы</w:t>
      </w:r>
      <w:r w:rsidR="00EC6B1A" w:rsidRPr="00EC6B1A">
        <w:rPr>
          <w:rFonts w:ascii="Times New Roman" w:hAnsi="Times New Roman"/>
          <w:sz w:val="28"/>
          <w:szCs w:val="28"/>
        </w:rPr>
        <w:t xml:space="preserve"> </w:t>
      </w:r>
      <w:r w:rsidR="00EC6B1A">
        <w:rPr>
          <w:rFonts w:ascii="Times New Roman" w:hAnsi="Times New Roman"/>
          <w:sz w:val="28"/>
          <w:szCs w:val="28"/>
        </w:rPr>
        <w:t>в органы</w:t>
      </w:r>
      <w:r w:rsidR="00EC6B1A" w:rsidRPr="00EC6B1A">
        <w:t xml:space="preserve"> </w:t>
      </w:r>
      <w:r w:rsidR="00B8387D" w:rsidRPr="00D17583">
        <w:rPr>
          <w:rFonts w:ascii="Times New Roman" w:hAnsi="Times New Roman"/>
          <w:sz w:val="28"/>
          <w:szCs w:val="28"/>
        </w:rPr>
        <w:t>и учреждения, осуществляющие государственный санитарный надзор.</w:t>
      </w:r>
      <w:r w:rsidR="00B8387D">
        <w:rPr>
          <w:rFonts w:ascii="Times New Roman" w:hAnsi="Times New Roman"/>
          <w:sz w:val="28"/>
          <w:szCs w:val="28"/>
        </w:rPr>
        <w:t xml:space="preserve"> </w:t>
      </w:r>
    </w:p>
    <w:p w:rsidR="00B8387D" w:rsidRPr="00BB728E" w:rsidRDefault="00BB728E" w:rsidP="00BB728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при проведении надзорных мероприятий у субъектов хозяйствования </w:t>
      </w:r>
      <w:r w:rsidRPr="00BB728E">
        <w:rPr>
          <w:rFonts w:ascii="Times New Roman" w:hAnsi="Times New Roman"/>
          <w:sz w:val="28"/>
          <w:szCs w:val="28"/>
        </w:rPr>
        <w:t>положительно</w:t>
      </w:r>
      <w:r>
        <w:rPr>
          <w:rFonts w:ascii="Times New Roman" w:hAnsi="Times New Roman"/>
          <w:sz w:val="28"/>
          <w:szCs w:val="28"/>
        </w:rPr>
        <w:t>го</w:t>
      </w:r>
      <w:r w:rsidRPr="00BB728E">
        <w:rPr>
          <w:rFonts w:ascii="Times New Roman" w:hAnsi="Times New Roman"/>
          <w:sz w:val="28"/>
          <w:szCs w:val="28"/>
        </w:rPr>
        <w:t xml:space="preserve"> санитарно-гигиенического заключения</w:t>
      </w:r>
      <w:r>
        <w:rPr>
          <w:rFonts w:ascii="Times New Roman" w:hAnsi="Times New Roman"/>
          <w:sz w:val="28"/>
          <w:szCs w:val="28"/>
        </w:rPr>
        <w:t xml:space="preserve"> (на соответствующий вид деятельности) в соответствии с законодательством Республики Беларусь материалы будут направлены в органы прокуратуры.</w:t>
      </w:r>
    </w:p>
    <w:p w:rsidR="00B73D39" w:rsidRDefault="00B73D39" w:rsidP="00FC11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B728E" w:rsidRDefault="00BB728E" w:rsidP="00FC11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sectPr w:rsidR="00BB728E" w:rsidSect="00CD26B0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780"/>
    <w:multiLevelType w:val="hybridMultilevel"/>
    <w:tmpl w:val="1D8ABECC"/>
    <w:lvl w:ilvl="0" w:tplc="435203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4B49"/>
    <w:multiLevelType w:val="hybridMultilevel"/>
    <w:tmpl w:val="B59A7B08"/>
    <w:lvl w:ilvl="0" w:tplc="67AA70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C1CC0"/>
    <w:multiLevelType w:val="hybridMultilevel"/>
    <w:tmpl w:val="80D25644"/>
    <w:lvl w:ilvl="0" w:tplc="EC68011A">
      <w:start w:val="1"/>
      <w:numFmt w:val="decimal"/>
      <w:lvlText w:val="%1)"/>
      <w:lvlJc w:val="left"/>
      <w:pPr>
        <w:ind w:left="43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D3545F"/>
    <w:multiLevelType w:val="hybridMultilevel"/>
    <w:tmpl w:val="B59A7B08"/>
    <w:lvl w:ilvl="0" w:tplc="67AA70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D0E52"/>
    <w:multiLevelType w:val="hybridMultilevel"/>
    <w:tmpl w:val="B39E5AF6"/>
    <w:lvl w:ilvl="0" w:tplc="C37058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D2"/>
    <w:rsid w:val="000242A6"/>
    <w:rsid w:val="00053B32"/>
    <w:rsid w:val="000F3F23"/>
    <w:rsid w:val="000F7C8F"/>
    <w:rsid w:val="00162240"/>
    <w:rsid w:val="00172A1E"/>
    <w:rsid w:val="001767CA"/>
    <w:rsid w:val="001E2170"/>
    <w:rsid w:val="001F372E"/>
    <w:rsid w:val="00212378"/>
    <w:rsid w:val="002234E1"/>
    <w:rsid w:val="00226A81"/>
    <w:rsid w:val="0024139C"/>
    <w:rsid w:val="00297F06"/>
    <w:rsid w:val="002A6D0E"/>
    <w:rsid w:val="002B1F10"/>
    <w:rsid w:val="002C680B"/>
    <w:rsid w:val="002D7B3D"/>
    <w:rsid w:val="00311203"/>
    <w:rsid w:val="00341929"/>
    <w:rsid w:val="00345DAC"/>
    <w:rsid w:val="0034681D"/>
    <w:rsid w:val="00390A73"/>
    <w:rsid w:val="003A12BB"/>
    <w:rsid w:val="003A50A2"/>
    <w:rsid w:val="003B2A1A"/>
    <w:rsid w:val="003F4848"/>
    <w:rsid w:val="00411029"/>
    <w:rsid w:val="00414084"/>
    <w:rsid w:val="00417CA0"/>
    <w:rsid w:val="00464BB3"/>
    <w:rsid w:val="004855A7"/>
    <w:rsid w:val="004A1E18"/>
    <w:rsid w:val="004A6D90"/>
    <w:rsid w:val="004A7BFA"/>
    <w:rsid w:val="004B3FFC"/>
    <w:rsid w:val="004F566E"/>
    <w:rsid w:val="0050663C"/>
    <w:rsid w:val="00526BB3"/>
    <w:rsid w:val="00545BC0"/>
    <w:rsid w:val="00550EBA"/>
    <w:rsid w:val="0055711D"/>
    <w:rsid w:val="005715B6"/>
    <w:rsid w:val="00577B3D"/>
    <w:rsid w:val="005810BC"/>
    <w:rsid w:val="005846F7"/>
    <w:rsid w:val="005C05FE"/>
    <w:rsid w:val="005E3108"/>
    <w:rsid w:val="005E3CDD"/>
    <w:rsid w:val="0060258C"/>
    <w:rsid w:val="00637AE7"/>
    <w:rsid w:val="00653F1F"/>
    <w:rsid w:val="006E7537"/>
    <w:rsid w:val="00713FC6"/>
    <w:rsid w:val="00741A23"/>
    <w:rsid w:val="00772E82"/>
    <w:rsid w:val="0077552F"/>
    <w:rsid w:val="00775D93"/>
    <w:rsid w:val="007A6223"/>
    <w:rsid w:val="007C45E6"/>
    <w:rsid w:val="007F465A"/>
    <w:rsid w:val="007F598A"/>
    <w:rsid w:val="00820285"/>
    <w:rsid w:val="00824770"/>
    <w:rsid w:val="00854C09"/>
    <w:rsid w:val="00894E92"/>
    <w:rsid w:val="008A3C68"/>
    <w:rsid w:val="008B7139"/>
    <w:rsid w:val="008C026E"/>
    <w:rsid w:val="008C0696"/>
    <w:rsid w:val="008E1DDA"/>
    <w:rsid w:val="009316E5"/>
    <w:rsid w:val="0093786D"/>
    <w:rsid w:val="00962321"/>
    <w:rsid w:val="00965363"/>
    <w:rsid w:val="009D2A86"/>
    <w:rsid w:val="009E0270"/>
    <w:rsid w:val="009E0E2E"/>
    <w:rsid w:val="009F7599"/>
    <w:rsid w:val="00A23D47"/>
    <w:rsid w:val="00A26AFC"/>
    <w:rsid w:val="00AB4E49"/>
    <w:rsid w:val="00AC0CD2"/>
    <w:rsid w:val="00AE1317"/>
    <w:rsid w:val="00AF1245"/>
    <w:rsid w:val="00AF5C84"/>
    <w:rsid w:val="00B0468E"/>
    <w:rsid w:val="00B60AF5"/>
    <w:rsid w:val="00B66B0B"/>
    <w:rsid w:val="00B73D39"/>
    <w:rsid w:val="00B80C15"/>
    <w:rsid w:val="00B8387D"/>
    <w:rsid w:val="00BB728E"/>
    <w:rsid w:val="00BD3FA3"/>
    <w:rsid w:val="00C20375"/>
    <w:rsid w:val="00C205C3"/>
    <w:rsid w:val="00C64D02"/>
    <w:rsid w:val="00C80C9A"/>
    <w:rsid w:val="00C94573"/>
    <w:rsid w:val="00CD26B0"/>
    <w:rsid w:val="00CE3223"/>
    <w:rsid w:val="00D17583"/>
    <w:rsid w:val="00D66A66"/>
    <w:rsid w:val="00D7108A"/>
    <w:rsid w:val="00D856BA"/>
    <w:rsid w:val="00D97E00"/>
    <w:rsid w:val="00DD0063"/>
    <w:rsid w:val="00DE3947"/>
    <w:rsid w:val="00DE5D76"/>
    <w:rsid w:val="00E02B06"/>
    <w:rsid w:val="00E0493C"/>
    <w:rsid w:val="00E24AFE"/>
    <w:rsid w:val="00E42E44"/>
    <w:rsid w:val="00E620F0"/>
    <w:rsid w:val="00E8371E"/>
    <w:rsid w:val="00E97647"/>
    <w:rsid w:val="00EC6B1A"/>
    <w:rsid w:val="00ED30AB"/>
    <w:rsid w:val="00EE5C52"/>
    <w:rsid w:val="00EF3403"/>
    <w:rsid w:val="00F00AC2"/>
    <w:rsid w:val="00F02257"/>
    <w:rsid w:val="00F34C89"/>
    <w:rsid w:val="00F37887"/>
    <w:rsid w:val="00F43808"/>
    <w:rsid w:val="00F547EB"/>
    <w:rsid w:val="00FC11F6"/>
    <w:rsid w:val="00FD10BB"/>
    <w:rsid w:val="00FF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085FC-13BB-4BDE-A2F6-68747A1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8E"/>
  </w:style>
  <w:style w:type="paragraph" w:styleId="1">
    <w:name w:val="heading 1"/>
    <w:basedOn w:val="a"/>
    <w:link w:val="10"/>
    <w:uiPriority w:val="9"/>
    <w:qFormat/>
    <w:rsid w:val="00024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0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242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basedOn w:val="a0"/>
    <w:link w:val="a3"/>
    <w:uiPriority w:val="1"/>
    <w:rsid w:val="00ED30AB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4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2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072C-EEF0-486D-8E12-D672E721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2023-03-29T13:56:00Z</cp:lastPrinted>
  <dcterms:created xsi:type="dcterms:W3CDTF">2022-11-09T13:52:00Z</dcterms:created>
  <dcterms:modified xsi:type="dcterms:W3CDTF">2024-03-20T05:54:00Z</dcterms:modified>
</cp:coreProperties>
</file>